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Arial" w:hAnsi="Arial"/>
          <w:b/>
          <w:sz w:val="36"/>
        </w:rPr>
        <w:t>Eisen &amp; Wensen</w:t>
      </w:r>
    </w:p>
    <w:p>
      <w:pPr>
        <w:spacing w:after="280"/>
      </w:pPr>
      <w:r>
        <w:rPr>
          <w:rFonts w:ascii="Arial" w:hAnsi="Arial"/>
          <w:color w:val="333333"/>
          <w:sz w:val="22"/>
        </w:rPr>
        <w:t>Specialist Leren &amp; Ontwikkelen – Stedin Groep</w:t>
      </w:r>
    </w:p>
    <w:p>
      <w:pPr>
        <w:spacing w:before="120" w:after="160"/>
      </w:pPr>
      <w:r>
        <w:rPr>
          <w:rFonts w:ascii="Arial" w:hAnsi="Arial"/>
          <w:color w:val="06A1EF"/>
          <w:sz w:val="28"/>
        </w:rPr>
        <w:t>Eisen</w:t>
      </w:r>
    </w:p>
    <w:p>
      <w:pPr>
        <w:spacing w:after="0"/>
      </w:pPr>
      <w:r>
        <w:rPr>
          <w:rFonts w:ascii="Arial" w:hAnsi="Arial"/>
          <w:b/>
          <w:color w:val="333333"/>
        </w:rPr>
        <w:t>Kandidaat dient de Nederlandse taal machtig te zijn in woord en geschrift, een aanbieding op deze aanvraag is hierbij een akkoordverklaring</w:t>
      </w:r>
    </w:p>
    <w:p/>
    <w:p/>
    <w:p>
      <w:pPr>
        <w:spacing w:after="0"/>
      </w:pPr>
      <w:r>
        <w:rPr>
          <w:rFonts w:ascii="Arial" w:hAnsi="Arial"/>
          <w:b/>
          <w:color w:val="333333"/>
        </w:rPr>
        <w:t>Kandidaat heeft minimaal  HBO/WO werk- en denkniveau. Je hebt een opleiding gedaan in de richting van opleidings- of onderwijskunde (4 Punten)</w:t>
      </w:r>
    </w:p>
    <w:p/>
    <w:p/>
    <w:p>
      <w:pPr>
        <w:spacing w:after="0"/>
      </w:pPr>
      <w:r>
        <w:rPr>
          <w:rFonts w:ascii="Arial" w:hAnsi="Arial"/>
          <w:b/>
          <w:color w:val="333333"/>
        </w:rPr>
        <w:t>Kandidaat heeft minimaal 4 jaar aantoonbare ervaring als specialist learning &amp; development, projectleider L&amp;D of een soortgelijke rol (4 Punten)</w:t>
      </w:r>
    </w:p>
    <w:p/>
    <w:p/>
    <w:p>
      <w:pPr>
        <w:spacing w:after="0"/>
      </w:pPr>
      <w:r>
        <w:rPr>
          <w:rFonts w:ascii="Arial" w:hAnsi="Arial"/>
          <w:b/>
          <w:color w:val="333333"/>
        </w:rPr>
        <w:t>Het CV is voorzien van referenties (naam, functie en contactgegevens referent) of deze kunnen op aanvraag aangeleverd worden.</w:t>
      </w:r>
    </w:p>
    <w:p/>
    <w:p/>
    <w:p>
      <w:pPr>
        <w:spacing w:after="0"/>
      </w:pPr>
      <w:r>
        <w:rPr>
          <w:rFonts w:ascii="Arial" w:hAnsi="Arial"/>
          <w:b/>
          <w:color w:val="333333"/>
        </w:rPr>
        <w:t>Je hebt minimaal hbo werk- en denkniveau. Je hebt een opleiding gedaan in de richting van opleidings- of onderwijskunde.</w:t>
      </w:r>
    </w:p>
    <w:p/>
    <w:p/>
    <w:p>
      <w:pPr>
        <w:spacing w:after="0"/>
      </w:pPr>
      <w:r>
        <w:rPr>
          <w:rFonts w:ascii="Arial" w:hAnsi="Arial"/>
          <w:b/>
          <w:color w:val="333333"/>
        </w:rPr>
        <w:t>Je hebt minimaal 4 jaar aantoonbare ervaring als specialist learning &amp; development, projectleider L&amp;D of een soortgelijke rol.</w:t>
      </w:r>
    </w:p>
    <w:p/>
    <w:p/>
    <w:p>
      <w:pPr>
        <w:spacing w:before="120" w:after="160"/>
      </w:pPr>
      <w:r>
        <w:rPr>
          <w:rFonts w:ascii="Arial" w:hAnsi="Arial"/>
          <w:color w:val="06A1EF"/>
          <w:sz w:val="28"/>
        </w:rPr>
        <w:t>Wensen</w:t>
      </w:r>
    </w:p>
    <w:p>
      <w:pPr>
        <w:spacing w:after="0"/>
      </w:pPr>
      <w:r>
        <w:rPr>
          <w:rFonts w:ascii="Arial" w:hAnsi="Arial"/>
          <w:b/>
          <w:color w:val="333333"/>
        </w:rPr>
        <w:t>Is de kandidaat eerder werkzaam geweest binnen Stedin?</w:t>
      </w:r>
    </w:p>
    <w:p/>
    <w:p/>
    <w:p>
      <w:pPr>
        <w:spacing w:after="0"/>
      </w:pPr>
      <w:r>
        <w:rPr>
          <w:rFonts w:ascii="Arial" w:hAnsi="Arial"/>
          <w:b/>
          <w:color w:val="333333"/>
        </w:rPr>
        <w:t>Indien kandidaat eerder werkzaam is geweest binnen Stedin dan dient de reden van vertrek in het CV te staan. Tevens worden intern referenties ingewonnen. Mocht de reden van vertrek en de referentie(s) niet overeenkomen, dan wordt de toelating in het Dynamisch Aankoopsysteem ontnomen. (0 Punten)</w:t>
      </w:r>
    </w:p>
    <w:p/>
    <w:p/>
    <w:p>
      <w:pPr>
        <w:spacing w:after="0"/>
      </w:pPr>
      <w:r>
        <w:rPr>
          <w:rFonts w:ascii="Arial" w:hAnsi="Arial"/>
          <w:b/>
          <w:color w:val="333333"/>
        </w:rPr>
        <w:t>Competenties</w:t>
      </w:r>
    </w:p>
    <w:p/>
    <w:p/>
    <w:p>
      <w:pPr>
        <w:spacing w:after="0"/>
      </w:pPr>
      <w:r>
        <w:rPr>
          <w:rFonts w:ascii="Arial" w:hAnsi="Arial"/>
          <w:b/>
          <w:color w:val="333333"/>
        </w:rPr>
        <w:t>Goed kunnen plannen</w:t>
      </w:r>
    </w:p>
    <w:p/>
    <w:p/>
    <w:p>
      <w:pPr>
        <w:spacing w:after="0"/>
      </w:pPr>
      <w:r>
        <w:rPr>
          <w:rFonts w:ascii="Arial" w:hAnsi="Arial"/>
          <w:b/>
          <w:color w:val="333333"/>
        </w:rPr>
        <w:t>Verantwoordelijkheidsgevoel</w:t>
      </w:r>
    </w:p>
    <w:p/>
    <w:p/>
    <w:p>
      <w:pPr>
        <w:spacing w:after="0"/>
      </w:pPr>
      <w:r>
        <w:rPr>
          <w:rFonts w:ascii="Arial" w:hAnsi="Arial"/>
          <w:b/>
          <w:color w:val="333333"/>
        </w:rPr>
        <w:t>Flexibele instelling</w:t>
      </w:r>
    </w:p>
    <w:p/>
    <w:p/>
    <w:p>
      <w:pPr>
        <w:spacing w:after="0"/>
      </w:pPr>
      <w:r>
        <w:rPr>
          <w:rFonts w:ascii="Arial" w:hAnsi="Arial"/>
          <w:b/>
          <w:color w:val="333333"/>
        </w:rPr>
        <w:t>Goede communicatieve vaardigheden</w:t>
      </w:r>
    </w:p>
    <w:p/>
    <w:p/>
    <w:p>
      <w:pPr>
        <w:spacing w:after="0"/>
      </w:pPr>
      <w:r>
        <w:rPr>
          <w:rFonts w:ascii="Arial" w:hAnsi="Arial"/>
          <w:b/>
          <w:color w:val="333333"/>
        </w:rPr>
        <w:t>Resultaatgericht</w:t>
      </w:r>
    </w:p>
    <w:p/>
    <w:p/>
    <w:p>
      <w:pPr>
        <w:spacing w:after="0"/>
      </w:pPr>
      <w:r>
        <w:rPr>
          <w:rFonts w:ascii="Arial" w:hAnsi="Arial"/>
          <w:b/>
          <w:color w:val="333333"/>
        </w:rPr>
        <w:t>Proactief</w:t>
      </w:r>
    </w:p>
    <w:p/>
    <w:p/>
    <w:p>
      <w:pPr>
        <w:spacing w:after="0"/>
      </w:pPr>
      <w:r>
        <w:rPr>
          <w:rFonts w:ascii="Arial" w:hAnsi="Arial"/>
          <w:b/>
          <w:color w:val="333333"/>
        </w:rPr>
        <w:t>Luistervaardig (Uitstekend 15 Punten, Goed 10 Punten, Voldoende 6 Punten, Matig 3 Punten, Onvoldoende 0 Punten)</w:t>
      </w:r>
    </w:p>
    <w:p/>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